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1111"/>
          <w:sz w:val="44"/>
        </w:rPr>
        <w:t>Seven tasks for a marketer's portfolio</w:t>
      </w:r>
    </w:p>
    <w:p>
      <w:r>
        <w:rPr>
          <w:color w:val="555555"/>
          <w:sz w:val="20"/>
        </w:rPr>
        <w:t>Daniil Pustovalov · dpustovalov.com</w:t>
      </w:r>
    </w:p>
    <w:p>
      <w:r>
        <w:rPr>
          <w:color w:val="333333"/>
          <w:sz w:val="22"/>
        </w:rPr>
        <w:t>All seven tasks are done without access to client data and without NDA: public information about real companies or honestly stated assumptions are taken. Each task is a separate case in the portfolio. Four is enough for the portfolio to no longer be empty.</w:t>
      </w:r>
    </w:p>
    <w:p/>
    <w:p>
      <w:r>
        <w:rPr>
          <w:b/>
          <w:sz w:val="28"/>
        </w:rPr>
        <w:t>1. Analysis of someone else’s funnel from ad to application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Choose any company whose advertisement you saw and go through its entire path: advertisement, landing page, form, letter after the application.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Screenshots of each step, a list of 5-7 problems with an explanation of why it is a problem, and what you suggest instead.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Shows that you are seeing the entire funnel and not a separate banner.</w:t>
      </w:r>
    </w:p>
    <w:p/>
    <w:p>
      <w:r>
        <w:rPr>
          <w:b/>
          <w:sz w:val="28"/>
        </w:rPr>
        <w:t>2. Media plan for a fictitious budget for a real business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You take a real local company, set a budget of RUB 300,000 per quarter and break it down into channels with hypotheses and target metrics.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A completed media plan and justification page: why these channels and why in such shares.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Tests the ability to justify money, and not just list channels.</w:t>
      </w:r>
    </w:p>
    <w:p/>
    <w:p>
      <w:r>
        <w:rPr>
          <w:b/>
          <w:sz w:val="28"/>
        </w:rPr>
        <w:t>3. Monthly content plan with rubricator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For the same company, collect a rubricator and a monthly calendar with specific topics, formats and dates.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Completed content plan and 3 written posts as tone samples.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Shows that you are bringing the plan to text rather than stopping at the sign.</w:t>
      </w:r>
    </w:p>
    <w:p/>
    <w:p>
      <w:r>
        <w:rPr>
          <w:b/>
          <w:sz w:val="28"/>
        </w:rPr>
        <w:t>4. Landing page audit using a checklist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Take a landing page from contextual advertising and go through its structure: offer, proof, CTA, speed, mobile version.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A document with findings, priorities, and an assessment of the impact of each change on conversion.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Demonstrates consistency: not “I don’t like the color,” but a prioritized list.</w:t>
      </w:r>
    </w:p>
    <w:p/>
    <w:p>
      <w:r>
        <w:rPr>
          <w:b/>
          <w:sz w:val="28"/>
        </w:rPr>
        <w:t>5. Unit economics based on open data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You take a public product with a known price, reconstruct the economy: CAC, average check, repeat purchases, margin.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Calculation with explicitly stated assumptions and conclusion at which CAC the business ceases to converge.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The most powerful challenge for B2B and SaaS: Shows that you count, not just launch.</w:t>
      </w:r>
    </w:p>
    <w:p/>
    <w:p>
      <w:r>
        <w:rPr>
          <w:b/>
          <w:sz w:val="28"/>
        </w:rPr>
        <w:t>6. Five advertisements per offer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One product, five different angles: pain, benefit, comparison, social proof, urgency. With headings and texts for a specific site.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Five ready-made ads and an explanation of which one you would test first and why.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Closes the question “can you write”, which is almost always asked.</w:t>
      </w:r>
    </w:p>
    <w:p/>
    <w:p>
      <w:r>
        <w:rPr>
          <w:b/>
          <w:sz w:val="28"/>
        </w:rPr>
        <w:t>7. Fictional Campaign Report</w:t>
      </w:r>
    </w:p>
    <w:p>
      <w:r>
        <w:rPr>
          <w:b/>
          <w:sz w:val="22"/>
        </w:rPr>
        <w:t xml:space="preserve">What are you doing:</w:t>
      </w:r>
      <w:r>
        <w:rPr>
          <w:sz w:val="22"/>
        </w:rPr>
        <w:t>You come up with plausible numbers for the month and put together a report as you would give it to a client: what you did, what you received, what’s next.</w:t>
      </w:r>
    </w:p>
    <w:p>
      <w:r>
        <w:rPr>
          <w:b/>
          <w:sz w:val="22"/>
        </w:rPr>
        <w:t xml:space="preserve">What's in the output:</w:t>
      </w:r>
      <w:r>
        <w:rPr>
          <w:sz w:val="22"/>
        </w:rPr>
        <w:t>A one-page report plus a sheet with calculations. Be sure to have a “what we’re doing next month” section.</w:t>
      </w:r>
    </w:p>
    <w:p>
      <w:r>
        <w:rPr>
          <w:b/>
          <w:sz w:val="22"/>
        </w:rPr>
        <w:t xml:space="preserve">What this shows:</w:t>
      </w:r>
      <w:r>
        <w:rPr>
          <w:sz w:val="22"/>
        </w:rPr>
        <w:t>Reporting is what marketers are most often criticized for. A ready-made sample eliminates half of the interview questions.</w:t>
      </w:r>
    </w:p>
    <w:p/>
    <w:p>
      <w:r>
        <w:rPr>
          <w:b/>
          <w:sz w:val="28"/>
        </w:rPr>
        <w:t>How to register</w:t>
      </w:r>
    </w:p>
    <w:p>
      <w:pPr>
        <w:pStyle w:val="ListBullet"/>
      </w:pPr>
      <w:r>
        <w:rPr>
          <w:sz w:val="22"/>
        </w:rPr>
        <w:t>One case - one page: task, what was done, what worked, what would be changed.</w:t>
      </w:r>
    </w:p>
    <w:p>
      <w:pPr>
        <w:pStyle w:val="ListBullet"/>
      </w:pPr>
      <w:r>
        <w:rPr>
          <w:sz w:val="22"/>
        </w:rPr>
        <w:t>Mark the numbers you come up with as an assumption. Passing them off as real is the fastest way to fail an interview.</w:t>
      </w:r>
    </w:p>
    <w:p>
      <w:pPr>
        <w:pStyle w:val="ListBullet"/>
      </w:pPr>
      <w:r>
        <w:rPr>
          <w:sz w:val="22"/>
        </w:rPr>
        <w:t>If the company is real, do not write its name without permission: “a chain of coffee shops in a city with a population of one million” is enough.</w:t>
      </w:r>
    </w:p>
    <w:p>
      <w:pPr>
        <w:pStyle w:val="ListBullet"/>
      </w:pPr>
      <w:r>
        <w:rPr>
          <w:sz w:val="22"/>
        </w:rPr>
        <w:t>Place the link to your portfolio in the first line of your resume, not at the end.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