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color w:val="111111"/>
          <w:sz w:val="56"/>
        </w:rPr>
        <w:t>Cold email scripts 2026</w:t>
      </w:r>
    </w:p>
    <w:p>
      <w:r>
        <w:rPr>
          <w:color w:val="555555"/>
          <w:sz w:val="22"/>
        </w:rPr>
        <w:t>Daniil Pustovalov · dpustovalov.com</w:t>
      </w:r>
    </w:p>
    <w:p>
      <w:r>
        <w:rPr>
          <w:i/>
          <w:color w:val="333333"/>
          <w:sz w:val="24"/>
        </w:rPr>
        <w:t>Five ready-made scripts for different niches: B2B SaaS, B2B services, agencies, freelancers, MedTech. Adapted for the Russian Federation - no “I hope this email finds you well.” Each email is short (90-130 words), one CTA, obvious pain to the recipient.</w:t>
      </w:r>
    </w:p>
    <w:p>
      <w:r>
        <w:rPr>
          <w:color w:val="777777"/>
          <w:sz w:val="20"/>
        </w:rPr>
        <w:t>Release Date: April 2026 License: CC BY 4.0</w:t>
      </w:r>
    </w:p>
    <w:p/>
    <w:p>
      <w:r>
        <w:rPr>
          <w:rFonts w:ascii="Calibri" w:hAnsi="Calibri"/>
          <w:b/>
          <w:color w:val="1F4ED8"/>
          <w:sz w:val="32"/>
        </w:rPr>
        <w:t>General rules (read before you edit for yourself)</w:t>
      </w:r>
    </w:p>
    <w:p>
      <w:pPr>
        <w:pStyle w:val="ListBullet"/>
      </w:pPr>
      <w:r>
        <w:t>• The subject of the letter is 5-7 words, without caps, without “urgent”, without “advantageous offer”. A specific hypothesis about the recipient's pain.</w:t>
      </w:r>
    </w:p>
    <w:p>
      <w:pPr>
        <w:pStyle w:val="ListBullet"/>
      </w:pPr>
      <w:r>
        <w:t>• The first line is about the addressee (and not “my name is Daniel, I’m from...”). Use one public fact about the company.</w:t>
      </w:r>
    </w:p>
    <w:p>
      <w:pPr>
        <w:pStyle w:val="ListBullet"/>
      </w:pPr>
      <w:r>
        <w:t>• Length – 90-130 words. Longer - they won’t finish reading it, shorter - looks like spam mailing.</w:t>
      </w:r>
    </w:p>
    <w:p>
      <w:pPr>
        <w:pStyle w:val="ListBullet"/>
      </w:pPr>
      <w:r>
        <w:t>• One CTA. Not “let’s make an appointment or call or answer a letter,” but exactly one simple request.</w:t>
      </w:r>
    </w:p>
    <w:p>
      <w:pPr>
        <w:pStyle w:val="ListBullet"/>
      </w:pPr>
      <w:r>
        <w:t>• Signature - name, link, nothing more. No “Sincerely, your partner in...” - this is infuriating.</w:t>
      </w:r>
    </w:p>
    <w:p>
      <w:pPr>
        <w:pStyle w:val="ListBullet"/>
      </w:pPr>
      <w:r>
        <w:t>• Followup after 4-6 days, then another after 10-14 days. Next - let go. 3 touches are enough for a hypothesis.</w:t>
      </w:r>
    </w:p>
    <w:p>
      <w:r>
        <w:rPr>
          <w:rFonts w:ascii="Calibri" w:hAnsi="Calibri"/>
          <w:b/>
          <w:color w:val="1F4ED8"/>
          <w:sz w:val="32"/>
        </w:rPr>
        <w:t>Script 1. B2B SaaS (CMO / Head of Marketing)</w:t>
      </w:r>
    </w:p>
    <w:p>
      <w:r>
        <w:rPr>
          <w:rFonts w:ascii="Calibri" w:hAnsi="Calibri"/>
          <w:b/>
          <w:color w:val="111111"/>
          <w:sz w:val="26"/>
        </w:rPr>
        <w:t>Topic: It seems your funnel between MQL and SQL is leaking</w:t>
      </w:r>
    </w:p>
    <w:p>
      <w:r>
        <w:rPr>
          <w:i w:val="0"/>
          <w:color w:val="222222"/>
          <w:sz w:val="22"/>
        </w:rPr>
        <w:t>Good afternoon, {Name}.</w:t>
      </w:r>
    </w:p>
    <w:p>
      <w:r>
        <w:rPr>
          <w:i w:val="0"/>
          <w:color w:val="222222"/>
          <w:sz w:val="22"/>
        </w:rPr>
        <w:t>I visited your website {site_name} and noticed that you publish a case with a CR of 1.8% for cold traffic on your Telegram channel. This is better than the market (median 1.2% for my 6 SaaS projects), but almost always means that the bottleneck has shifted further - to qualification.</w:t>
      </w:r>
    </w:p>
    <w:p>
      <w:r>
        <w:rPr>
          <w:i w:val="0"/>
          <w:color w:val="222222"/>
          <w:sz w:val="22"/>
        </w:rPr>
        <w:t>I have a hypothesis that your MQL→SQL conversion is around 18-22%, and this eats up half of your lidgen budget. If you’re interested, I can show you in 30 minutes how we closed this gap at X in 6 weeks without redoing the landing page.</w:t>
      </w:r>
    </w:p>
    <w:p>
      <w:r>
        <w:rPr>
          <w:i w:val="0"/>
          <w:color w:val="222222"/>
          <w:sz w:val="22"/>
        </w:rPr>
        <w:t>Ready to call on Thursday or Friday before lunch. Write “yes” and I’ll send you a slot.</w:t>
      </w:r>
    </w:p>
    <w:p>
      <w:r>
        <w:rPr>
          <w:i w:val="0"/>
          <w:color w:val="222222"/>
          <w:sz w:val="22"/>
        </w:rPr>
        <w:t>Daniil Pustovalov</w:t>
        <w:br/>
        <w:t>dpustovalov.com</w:t>
      </w:r>
    </w:p>
    <w:p>
      <w:r>
        <w:rPr>
          <w:rFonts w:ascii="Calibri" w:hAnsi="Calibri"/>
          <w:b/>
          <w:color w:val="1F4ED8"/>
          <w:sz w:val="32"/>
        </w:rPr>
        <w:t>Script 2. B2B services (agency/consulting founder)</w:t>
      </w:r>
    </w:p>
    <w:p>
      <w:r>
        <w:rPr>
          <w:rFonts w:ascii="Calibri" w:hAnsi="Calibri"/>
          <w:b/>
          <w:color w:val="111111"/>
          <w:sz w:val="26"/>
        </w:rPr>
        <w:t>Subject: {Name}, how to generate 8-12 qualified leads in Q3</w:t>
      </w:r>
    </w:p>
    <w:p>
      <w:r>
        <w:rPr>
          <w:i w:val="0"/>
          <w:color w:val="222222"/>
          <w:sz w:val="22"/>
        </w:rPr>
        <w:t>{Name}, hello.</w:t>
      </w:r>
    </w:p>
    <w:p>
      <w:r>
        <w:rPr>
          <w:i w:val="0"/>
          <w:color w:val="222222"/>
          <w:sz w:val="22"/>
        </w:rPr>
        <w:t>I saw your speech at {name_conference} - about the fact that 70% of clients come by word of mouth. This model works up to revenue of 25-40 million ₽/year, then it hits the ceiling: the sundress does not scale, a full-time marketer pays for itself only with a pipeline of ≥ 12 qualified leads per month.</w:t>
      </w:r>
    </w:p>
    <w:p>
      <w:r>
        <w:rPr>
          <w:i w:val="0"/>
          <w:color w:val="222222"/>
          <w:sz w:val="22"/>
        </w:rPr>
        <w:t>Over the past year, I have put together such a pipeline for three agencies: average CPL 1,800 ₽, transaction cycle 38 days. Budget - 350-450k ₽/month per channel + 90k for me.</w:t>
      </w:r>
    </w:p>
    <w:p>
      <w:r>
        <w:rPr>
          <w:i w:val="0"/>
          <w:color w:val="222222"/>
          <w:sz w:val="22"/>
        </w:rPr>
        <w:t>If a similar task is relevant in Q3, let’s have a 25-minute meeting. Is Tuesday 2:00 p.m. or Wednesday 11:00 a.m. convenient?</w:t>
      </w:r>
    </w:p>
    <w:p>
      <w:r>
        <w:rPr>
          <w:i w:val="0"/>
          <w:color w:val="222222"/>
          <w:sz w:val="22"/>
        </w:rPr>
        <w:t>Daniel</w:t>
        <w:br/>
        <w:t>dpustovalov.com</w:t>
      </w:r>
    </w:p>
    <w:p>
      <w:r>
        <w:rPr>
          <w:rFonts w:ascii="Calibri" w:hAnsi="Calibri"/>
          <w:b/>
          <w:color w:val="1F4ED8"/>
          <w:sz w:val="32"/>
        </w:rPr>
        <w:t>Script 3. Marketing agencies (CEO / Account Director)</w:t>
      </w:r>
    </w:p>
    <w:p>
      <w:r>
        <w:rPr>
          <w:rFonts w:ascii="Calibri" w:hAnsi="Calibri"/>
          <w:b/>
          <w:color w:val="111111"/>
          <w:sz w:val="26"/>
        </w:rPr>
        <w:t>Topic: Performance contractor for your client projects</w:t>
      </w:r>
    </w:p>
    <w:p>
      <w:r>
        <w:rPr>
          <w:i w:val="0"/>
          <w:color w:val="222222"/>
          <w:sz w:val="22"/>
        </w:rPr>
        <w:t>{Name}, good afternoon.</w:t>
      </w:r>
    </w:p>
    <w:p>
      <w:r>
        <w:rPr>
          <w:i w:val="0"/>
          <w:color w:val="222222"/>
          <w:sz w:val="22"/>
        </w:rPr>
        <w:t>I know that {agency_name}’s main focus is creativity and branding, and you cover performance either internally or through freelancers. At the peak, I can take on 1-2 of your client projects as a whitelabel contractor: Yandex Direct, VK Ads, Telegram Ads, reporting for your template, monthly call with the client - for your brand.</w:t>
      </w:r>
    </w:p>
    <w:p>
      <w:r>
        <w:rPr>
          <w:i w:val="0"/>
          <w:color w:val="222222"/>
          <w:sz w:val="22"/>
        </w:rPr>
        <w:t>Cases and figures are in the portfolio: dpustovalov.com. Free time - from the 2nd week of May.</w:t>
      </w:r>
    </w:p>
    <w:p>
      <w:r>
        <w:rPr>
          <w:i w:val="0"/>
          <w:color w:val="222222"/>
          <w:sz w:val="22"/>
        </w:rPr>
        <w:t>If relevant, send two projects for evaluation - I will return within 48 hours with hypotheses and a budget range.</w:t>
      </w:r>
    </w:p>
    <w:p>
      <w:r>
        <w:rPr>
          <w:i w:val="0"/>
          <w:color w:val="222222"/>
          <w:sz w:val="22"/>
        </w:rPr>
        <w:t>Daniil Pustovalov</w:t>
      </w:r>
    </w:p>
    <w:p>
      <w:r>
        <w:rPr>
          <w:rFonts w:ascii="Calibri" w:hAnsi="Calibri"/>
          <w:b/>
          <w:color w:val="1F4ED8"/>
          <w:sz w:val="32"/>
        </w:rPr>
        <w:t>Script 4. Freelancer / colleague (networking, lead exchange)</w:t>
      </w:r>
    </w:p>
    <w:p>
      <w:r>
        <w:rPr>
          <w:rFonts w:ascii="Calibri" w:hAnsi="Calibri"/>
          <w:b/>
          <w:color w:val="111111"/>
          <w:sz w:val="26"/>
        </w:rPr>
        <w:t>Subject: {Name}, B2B niche lead exchange?</w:t>
      </w:r>
    </w:p>
    <w:p>
      <w:r>
        <w:rPr>
          <w:i w:val="0"/>
          <w:color w:val="222222"/>
          <w:sz w:val="22"/>
        </w:rPr>
        <w:t>Hello {Name}.</w:t>
      </w:r>
    </w:p>
    <w:p>
      <w:r>
        <w:rPr>
          <w:i w:val="0"/>
          <w:color w:val="222222"/>
          <w:sz w:val="22"/>
        </w:rPr>
        <w:t>I’m reading your channel {channel_name} - we have a strong overlap in clients (B2B services, average bill from 300k rubles), but we do different things: you do copywriting and content, I do performance and analytics. I regularly receive requests for “we should rewrite texts for the website” and refuse - there is no one to send it to.</w:t>
      </w:r>
    </w:p>
    <w:p>
      <w:r>
        <w:rPr>
          <w:i w:val="0"/>
          <w:color w:val="222222"/>
          <w:sz w:val="22"/>
        </w:rPr>
        <w:t>I would like to propose a simple agreement: I give you such clients, you give me those who need a lead gen. Without interest, on trust, we look at the balance at the end of the quarter.</w:t>
      </w:r>
    </w:p>
    <w:p>
      <w:r>
        <w:rPr>
          <w:i w:val="0"/>
          <w:color w:val="222222"/>
          <w:sz w:val="22"/>
        </w:rPr>
        <w:t>If it’s at the box office, answer, we’ll discuss it in 20 minutes on Telegram.</w:t>
      </w:r>
    </w:p>
    <w:p>
      <w:r>
        <w:rPr>
          <w:i w:val="0"/>
          <w:color w:val="222222"/>
          <w:sz w:val="22"/>
        </w:rPr>
        <w:t>Daniel</w:t>
      </w:r>
    </w:p>
    <w:p>
      <w:r>
        <w:rPr>
          <w:rFonts w:ascii="Calibri" w:hAnsi="Calibri"/>
          <w:b/>
          <w:color w:val="1F4ED8"/>
          <w:sz w:val="32"/>
        </w:rPr>
        <w:t>Script 5. MedTech / clinics (CMO / markdir)</w:t>
      </w:r>
    </w:p>
    <w:p>
      <w:r>
        <w:rPr>
          <w:rFonts w:ascii="Calibri" w:hAnsi="Calibri"/>
          <w:b/>
          <w:color w:val="111111"/>
          <w:sz w:val="26"/>
        </w:rPr>
        <w:t>Topic: Patients for paid services - how to bring 80-120 per month</w:t>
      </w:r>
    </w:p>
    <w:p>
      <w:r>
        <w:rPr>
          <w:i w:val="0"/>
          <w:color w:val="222222"/>
          <w:sz w:val="22"/>
        </w:rPr>
        <w:t>{Name}, hello.</w:t>
      </w:r>
    </w:p>
    <w:p>
      <w:r>
        <w:rPr>
          <w:i w:val="0"/>
          <w:color w:val="222222"/>
          <w:sz w:val="22"/>
        </w:rPr>
        <w:t>I see that {clinic_name} is advertised in Yandex Direct for the request “{example_service}” - the third position in the search results. According to my estimate, with the current CPC and CR of the landing page, your CPA for this service is about 4,200 rubles. This is normal for the overall volume, but expensive for a marketing funnel in paid services with a check of 12-25k rubles.</w:t>
      </w:r>
    </w:p>
    <w:p>
      <w:r>
        <w:rPr>
          <w:i w:val="0"/>
          <w:color w:val="222222"/>
          <w:sz w:val="22"/>
        </w:rPr>
        <w:t>I have three hypotheses on how to cut CPA by 30-40% in 6-8 weeks without increasing the budget: changing the campaign structure, reworking the first landing screen and connecting VK Ads to look-alike paying people. Figures for similar projects are in the portfolio.</w:t>
      </w:r>
    </w:p>
    <w:p>
      <w:r>
        <w:rPr>
          <w:i w:val="0"/>
          <w:color w:val="222222"/>
          <w:sz w:val="22"/>
        </w:rPr>
        <w:t>I’m ready to talk on the phone for 25 minutes, without a presentation – just break it down with numbers. Comfortable?</w:t>
      </w:r>
    </w:p>
    <w:p>
      <w:r>
        <w:rPr>
          <w:i w:val="0"/>
          <w:color w:val="222222"/>
          <w:sz w:val="22"/>
        </w:rPr>
        <w:t>Daniil Pustovalov</w:t>
        <w:br/>
        <w:t>dpustovalov.com</w:t>
      </w:r>
    </w:p>
    <w:p>
      <w:r>
        <w:rPr>
          <w:rFonts w:ascii="Calibri" w:hAnsi="Calibri"/>
          <w:b/>
          <w:color w:val="1F4ED8"/>
          <w:sz w:val="32"/>
        </w:rPr>
        <w:t>Followup template (universal, send after 5 days)</w:t>
      </w:r>
    </w:p>
    <w:p>
      <w:r>
        <w:rPr>
          <w:i w:val="0"/>
          <w:color w:val="333333"/>
          <w:sz w:val="22"/>
        </w:rPr>
        <w:t>Topic: Re: {original_topic}</w:t>
      </w:r>
    </w:p>
    <w:p>
      <w:r>
        <w:rPr>
          <w:i/>
          <w:color w:val="333333"/>
          <w:sz w:val="22"/>
        </w:rPr>
        <w:t>{Name}, I raise the letter to the top. I understand that something could have gone missing in the flow. If the topic is irrelevant, answer in one line, I’ll leave you alone. If it’s relevant, but not now, write me when to return, I’ll set a reminder. Thank you.</w:t>
        <w:br/>
        <w:br/>
        <w:t>Daniel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