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111111"/>
          <w:sz w:val="56"/>
        </w:rPr>
        <w:t>Design brief 2026</w:t>
      </w:r>
    </w:p>
    <w:p>
      <w:r>
        <w:rPr>
          <w:color w:val="555555"/>
          <w:sz w:val="22"/>
        </w:rPr>
        <w:t>Daniil Pustovalov · dpustovalov.com</w:t>
      </w:r>
    </w:p>
    <w:p>
      <w:r>
        <w:rPr>
          <w:i/>
          <w:color w:val="333333"/>
          <w:sz w:val="24"/>
        </w:rPr>
        <w:t>Logo form, corporate identity and advertising creatives: 20 questions that require three rounds of edits.</w:t>
      </w:r>
    </w:p>
    <w:p>
      <w:r>
        <w:rPr>
          <w:color w:val="777777"/>
          <w:sz w:val="20"/>
        </w:rPr>
        <w:t>Release Date: April 2026 License: CC BY 4.0</w:t>
      </w:r>
    </w:p>
    <w:p/>
    <w:p>
      <w:r>
        <w:rPr>
          <w:i/>
          <w:color w:val="333333"/>
          <w:sz w:val="22"/>
        </w:rPr>
        <w:t>The main questions here are not about beauty, but about limitations: where it will be used and what it should not be.</w:t>
      </w:r>
    </w:p>
    <w:p/>
    <w:p>
      <w:r>
        <w:rPr>
          <w:rFonts w:ascii="Calibri" w:hAnsi="Calibri"/>
          <w:b/>
          <w:color w:val="1F4ED8"/>
          <w:sz w:val="32"/>
        </w:rPr>
        <w:t>Problem</w:t>
      </w:r>
    </w:p>
    <w:p>
      <w:r>
        <w:rPr>
          <w:b/>
          <w:sz w:val="22"/>
        </w:rPr>
        <w:t xml:space="preserve">1. </w:t>
      </w:r>
      <w:r>
        <w:rPr>
          <w:sz w:val="22"/>
        </w:rPr>
        <w:t>What to do</w:t>
      </w:r>
    </w:p>
    <w:p>
      <w:r>
        <w:rPr>
          <w:i/>
          <w:color w:val="777777"/>
          <w:sz w:val="20"/>
        </w:rPr>
        <w:t xml:space="preserve">Hint: Logo, corporate identity, creatives, presentation, packaging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2. </w:t>
      </w:r>
      <w:r>
        <w:rPr>
          <w:sz w:val="22"/>
        </w:rPr>
        <w:t>Why now</w:t>
      </w:r>
    </w:p>
    <w:p>
      <w:r>
        <w:rPr>
          <w:i/>
          <w:color w:val="777777"/>
          <w:sz w:val="20"/>
        </w:rPr>
        <w:t xml:space="preserve">Hint: Rebranding, launch, update, needed for a specific campaign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3. </w:t>
      </w:r>
      <w:r>
        <w:rPr>
          <w:sz w:val="22"/>
        </w:rPr>
        <w:t>Where will it be used</w:t>
      </w:r>
    </w:p>
    <w:p>
      <w:r>
        <w:rPr>
          <w:i/>
          <w:color w:val="777777"/>
          <w:sz w:val="20"/>
        </w:rPr>
        <w:t xml:space="preserve">Hint: Website, social networks, outdoor advertising, printing, merch, documents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4. </w:t>
      </w:r>
      <w:r>
        <w:rPr>
          <w:sz w:val="22"/>
        </w:rPr>
        <w:t>What already exists</w:t>
      </w:r>
    </w:p>
    <w:p>
      <w:r>
        <w:rPr>
          <w:i/>
          <w:color w:val="777777"/>
          <w:sz w:val="20"/>
        </w:rPr>
        <w:t xml:space="preserve">Hint: Links to current materials or “from scratch”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Company and audience</w:t>
      </w:r>
    </w:p>
    <w:p>
      <w:r>
        <w:rPr>
          <w:b/>
          <w:sz w:val="22"/>
        </w:rPr>
        <w:t xml:space="preserve">5. </w:t>
      </w:r>
      <w:r>
        <w:rPr>
          <w:sz w:val="22"/>
        </w:rPr>
        <w:t>What does the company do?</w:t>
      </w:r>
    </w:p>
    <w:p>
      <w:r>
        <w:rPr>
          <w:i/>
          <w:color w:val="777777"/>
          <w:sz w:val="20"/>
        </w:rPr>
        <w:t xml:space="preserve">Hint: One paragraph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6. </w:t>
      </w:r>
      <w:r>
        <w:rPr>
          <w:sz w:val="22"/>
        </w:rPr>
        <w:t>Who is this design for?</w:t>
      </w:r>
    </w:p>
    <w:p>
      <w:r>
        <w:rPr>
          <w:i/>
          <w:color w:val="777777"/>
          <w:sz w:val="20"/>
        </w:rPr>
        <w:t xml:space="preserve">Hint: Who will see it first and in what situation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7. </w:t>
      </w:r>
      <w:r>
        <w:rPr>
          <w:sz w:val="22"/>
        </w:rPr>
        <w:t>What impression should be left?</w:t>
      </w:r>
    </w:p>
    <w:p>
      <w:r>
        <w:rPr>
          <w:i/>
          <w:color w:val="777777"/>
          <w:sz w:val="20"/>
        </w:rPr>
        <w:t xml:space="preserve">Hint: Three adjectives, no more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8. </w:t>
      </w:r>
      <w:r>
        <w:rPr>
          <w:sz w:val="22"/>
        </w:rPr>
        <w:t>Who are the competitors and what do they look like?</w:t>
      </w:r>
    </w:p>
    <w:p>
      <w:r>
        <w:rPr>
          <w:i/>
          <w:color w:val="777777"/>
          <w:sz w:val="20"/>
        </w:rPr>
        <w:t xml:space="preserve">Hint: Links; separately mark who you don’t want to be like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References and taste</w:t>
      </w:r>
    </w:p>
    <w:p>
      <w:r>
        <w:rPr>
          <w:b/>
          <w:sz w:val="22"/>
        </w:rPr>
        <w:t xml:space="preserve">9. </w:t>
      </w:r>
      <w:r>
        <w:rPr>
          <w:sz w:val="22"/>
        </w:rPr>
        <w:t>Three examples that I like</w:t>
      </w:r>
    </w:p>
    <w:p>
      <w:r>
        <w:rPr>
          <w:i/>
          <w:color w:val="777777"/>
          <w:sz w:val="20"/>
        </w:rPr>
        <w:t xml:space="preserve">Hint: From any industry, with an explanation of what exactly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10. </w:t>
      </w:r>
      <w:r>
        <w:rPr>
          <w:sz w:val="22"/>
        </w:rPr>
        <w:t>Three examples that you don't like</w:t>
      </w:r>
    </w:p>
    <w:p>
      <w:r>
        <w:rPr>
          <w:i/>
          <w:color w:val="777777"/>
          <w:sz w:val="20"/>
        </w:rPr>
        <w:t xml:space="preserve">Hint: With explanation; This item saves the most time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11. </w:t>
      </w:r>
      <w:r>
        <w:rPr>
          <w:sz w:val="22"/>
        </w:rPr>
        <w:t>Colors: required and prohibited</w:t>
      </w:r>
    </w:p>
    <w:p>
      <w:r>
        <w:rPr>
          <w:i/>
          <w:color w:val="777777"/>
          <w:sz w:val="20"/>
        </w:rPr>
        <w:t xml:space="preserve">Hint: If there are corporate ones, the codes are in HEX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12. </w:t>
      </w:r>
      <w:r>
        <w:rPr>
          <w:sz w:val="22"/>
        </w:rPr>
        <w:t>Fonts: are there any requirements or licenses?</w:t>
      </w:r>
    </w:p>
    <w:p>
      <w:r>
        <w:rPr>
          <w:i/>
          <w:color w:val="777777"/>
          <w:sz w:val="20"/>
        </w:rPr>
        <w:t xml:space="preserve">Tip: Purchased licenses, brand restrictions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Technical requirements</w:t>
      </w:r>
    </w:p>
    <w:p>
      <w:r>
        <w:rPr>
          <w:b/>
          <w:sz w:val="22"/>
        </w:rPr>
        <w:t xml:space="preserve">13. </w:t>
      </w:r>
      <w:r>
        <w:rPr>
          <w:sz w:val="22"/>
        </w:rPr>
        <w:t>In what formats do you need the result?</w:t>
      </w:r>
    </w:p>
    <w:p>
      <w:r>
        <w:rPr>
          <w:i/>
          <w:color w:val="777777"/>
          <w:sz w:val="20"/>
        </w:rPr>
        <w:t xml:space="preserve">Hint: Sources, vector, raster, dimensions, color profiles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14. </w:t>
      </w:r>
      <w:r>
        <w:rPr>
          <w:sz w:val="22"/>
        </w:rPr>
        <w:t>Is adaptation necessary for the site?</w:t>
      </w:r>
    </w:p>
    <w:p>
      <w:r>
        <w:rPr>
          <w:i/>
          <w:color w:val="777777"/>
          <w:sz w:val="20"/>
        </w:rPr>
        <w:t xml:space="preserve">Hint: Stories, posts, covers, avatars, banners - list them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15. </w:t>
      </w:r>
      <w:r>
        <w:rPr>
          <w:sz w:val="22"/>
        </w:rPr>
        <w:t>Are there any required elements?</w:t>
      </w:r>
    </w:p>
    <w:p>
      <w:r>
        <w:rPr>
          <w:i/>
          <w:color w:val="777777"/>
          <w:sz w:val="20"/>
        </w:rPr>
        <w:t xml:space="preserve">Hint: Logo, disclaimer, marking, legal text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16. </w:t>
      </w:r>
      <w:r>
        <w:rPr>
          <w:sz w:val="22"/>
        </w:rPr>
        <w:t>Are there site restrictions?</w:t>
      </w:r>
    </w:p>
    <w:p>
      <w:r>
        <w:rPr>
          <w:i/>
          <w:color w:val="777777"/>
          <w:sz w:val="20"/>
        </w:rPr>
        <w:t xml:space="preserve">Hint: Marketplace, moderation, printing requirements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Process</w:t>
      </w:r>
    </w:p>
    <w:p>
      <w:r>
        <w:rPr>
          <w:b/>
          <w:sz w:val="22"/>
        </w:rPr>
        <w:t xml:space="preserve">17. </w:t>
      </w:r>
      <w:r>
        <w:rPr>
          <w:sz w:val="22"/>
        </w:rPr>
        <w:t>How many options do you expect at the first showing?</w:t>
      </w:r>
    </w:p>
    <w:p>
      <w:r>
        <w:rPr>
          <w:i/>
          <w:color w:val="777777"/>
          <w:sz w:val="20"/>
        </w:rPr>
        <w:t xml:space="preserve">Hint: Usually two or three; more - spray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18. </w:t>
      </w:r>
      <w:r>
        <w:rPr>
          <w:sz w:val="22"/>
        </w:rPr>
        <w:t>How many circles of edits do we make?</w:t>
      </w:r>
    </w:p>
    <w:p>
      <w:r>
        <w:rPr>
          <w:i/>
          <w:color w:val="777777"/>
          <w:sz w:val="20"/>
        </w:rPr>
        <w:t xml:space="preserve">Hint: Fixed before start, otherwise edits are endless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19. </w:t>
      </w:r>
      <w:r>
        <w:rPr>
          <w:sz w:val="22"/>
        </w:rPr>
        <w:t>Who makes the final decision</w:t>
      </w:r>
    </w:p>
    <w:p>
      <w:r>
        <w:rPr>
          <w:i/>
          <w:color w:val="777777"/>
          <w:sz w:val="20"/>
        </w:rPr>
        <w:t xml:space="preserve">Hint: Same last name. A committee of five agrees on nothing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20. </w:t>
      </w:r>
      <w:r>
        <w:rPr>
          <w:sz w:val="22"/>
        </w:rPr>
        <w:t>Deadline and what it is tied to</w:t>
      </w:r>
    </w:p>
    <w:p>
      <w:r>
        <w:rPr>
          <w:i/>
          <w:color w:val="777777"/>
          <w:sz w:val="20"/>
        </w:rPr>
        <w:t xml:space="preserve">Hint: Date and event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How to use</w:t>
      </w:r>
    </w:p>
    <w:p>
      <w:r>
        <w:rPr>
          <w:i w:val="0"/>
          <w:color w:val="333333"/>
          <w:sz w:val="22"/>
        </w:rPr>
        <w:t>— The brief is filled out by the customer, not the contractor. The brief filled out by the performer is his guess, not the task.</w:t>
      </w:r>
    </w:p>
    <w:p>
      <w:r>
        <w:rPr>
          <w:i w:val="0"/>
          <w:color w:val="333333"/>
          <w:sz w:val="22"/>
        </w:rPr>
        <w:t>- An empty field is better than a fictitious answer: “I don’t know” - this is also information, it shows what needs to be found out before the start.</w:t>
      </w:r>
    </w:p>
    <w:p>
      <w:r>
        <w:rPr>
          <w:i w:val="0"/>
          <w:color w:val="333333"/>
          <w:sz w:val="22"/>
        </w:rPr>
        <w:t>— Answers to questions about deadlines and budget are required. Without them, any assessment will be redone.</w:t>
      </w:r>
    </w:p>
    <w:p>
      <w:r>
        <w:rPr>
          <w:i w:val="0"/>
          <w:color w:val="333333"/>
          <w:sz w:val="22"/>
        </w:rPr>
        <w:t>— After filling out, you will call for 20 minutes on controversial items. It saves two weeks of correspondence.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